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29E4" w:rsidRDefault="006A74D1">
      <w:pPr>
        <w:pStyle w:val="Ttulo"/>
        <w:spacing w:line="360" w:lineRule="auto"/>
        <w:jc w:val="center"/>
        <w:rPr>
          <w:b/>
          <w:sz w:val="22"/>
          <w:szCs w:val="22"/>
          <w:highlight w:val="white"/>
        </w:rPr>
      </w:pPr>
      <w:r>
        <w:rPr>
          <w:b/>
          <w:sz w:val="22"/>
          <w:szCs w:val="22"/>
          <w:highlight w:val="white"/>
        </w:rPr>
        <w:t>APENDICE</w:t>
      </w:r>
      <w:r>
        <w:rPr>
          <w:b/>
          <w:sz w:val="22"/>
          <w:szCs w:val="22"/>
          <w:highlight w:val="white"/>
        </w:rPr>
        <w:t xml:space="preserve"> D. Prototipo inicial en </w:t>
      </w:r>
      <w:proofErr w:type="spellStart"/>
      <w:r>
        <w:rPr>
          <w:b/>
          <w:sz w:val="22"/>
          <w:szCs w:val="22"/>
          <w:highlight w:val="white"/>
        </w:rPr>
        <w:t>Figma</w:t>
      </w:r>
      <w:proofErr w:type="spellEnd"/>
      <w:r>
        <w:rPr>
          <w:b/>
          <w:sz w:val="22"/>
          <w:szCs w:val="22"/>
          <w:highlight w:val="white"/>
        </w:rPr>
        <w:t>.</w:t>
      </w:r>
      <w:bookmarkStart w:id="0" w:name="_GoBack"/>
      <w:bookmarkEnd w:id="0"/>
    </w:p>
    <w:p w:rsidR="001429E4" w:rsidRDefault="006A74D1">
      <w:pPr>
        <w:pStyle w:val="Ttulo4"/>
        <w:keepNext w:val="0"/>
        <w:keepLines w:val="0"/>
        <w:numPr>
          <w:ilvl w:val="0"/>
          <w:numId w:val="5"/>
        </w:numPr>
        <w:spacing w:before="240" w:after="40" w:line="360" w:lineRule="auto"/>
        <w:ind w:right="-40"/>
        <w:jc w:val="both"/>
        <w:rPr>
          <w:b/>
          <w:color w:val="000000"/>
          <w:sz w:val="22"/>
          <w:szCs w:val="22"/>
          <w:highlight w:val="white"/>
        </w:rPr>
      </w:pPr>
      <w:bookmarkStart w:id="1" w:name="_mq5tegbxerfk" w:colFirst="0" w:colLast="0"/>
      <w:bookmarkEnd w:id="1"/>
      <w:r>
        <w:rPr>
          <w:b/>
          <w:color w:val="000000"/>
          <w:sz w:val="22"/>
          <w:szCs w:val="22"/>
          <w:highlight w:val="white"/>
        </w:rPr>
        <w:t xml:space="preserve">Introducción a </w:t>
      </w:r>
      <w:proofErr w:type="spellStart"/>
      <w:r>
        <w:rPr>
          <w:b/>
          <w:color w:val="000000"/>
          <w:sz w:val="22"/>
          <w:szCs w:val="22"/>
          <w:highlight w:val="white"/>
        </w:rPr>
        <w:t>Figma</w:t>
      </w:r>
      <w:proofErr w:type="spellEnd"/>
      <w:r>
        <w:rPr>
          <w:b/>
          <w:color w:val="000000"/>
          <w:sz w:val="22"/>
          <w:szCs w:val="22"/>
          <w:highlight w:val="white"/>
        </w:rPr>
        <w:t>.</w:t>
      </w:r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es una herramienta de diseño de interfaz de usuario (UI) y experiencia de usuario (UX) basada en la web, que permite a los diseñadores colaborar en tiempo real. Es ampliamente utilizada para la creación de prototipos, </w:t>
      </w:r>
      <w:proofErr w:type="spellStart"/>
      <w:r>
        <w:rPr>
          <w:highlight w:val="white"/>
        </w:rPr>
        <w:t>wireframes</w:t>
      </w:r>
      <w:proofErr w:type="spellEnd"/>
      <w:r>
        <w:rPr>
          <w:highlight w:val="white"/>
        </w:rPr>
        <w:t xml:space="preserve"> y diseños finales de </w:t>
      </w:r>
      <w:r>
        <w:rPr>
          <w:highlight w:val="white"/>
        </w:rPr>
        <w:t>páginas web y aplicaciones móviles, en</w:t>
      </w:r>
      <w:r>
        <w:rPr>
          <w:highlight w:val="white"/>
        </w:rPr>
        <w:t xml:space="preserve"> la actualidad, es la herramienta mejor valorada entre diseñadores, superando a otras opciones como Adobe XD, </w:t>
      </w:r>
      <w:proofErr w:type="spellStart"/>
      <w:r>
        <w:rPr>
          <w:highlight w:val="white"/>
        </w:rPr>
        <w:t>InVision</w:t>
      </w:r>
      <w:proofErr w:type="spellEnd"/>
      <w:r>
        <w:rPr>
          <w:highlight w:val="white"/>
        </w:rPr>
        <w:t xml:space="preserve">, Sketch y </w:t>
      </w:r>
      <w:proofErr w:type="spellStart"/>
      <w:r>
        <w:rPr>
          <w:highlight w:val="white"/>
        </w:rPr>
        <w:t>Justinmind</w:t>
      </w:r>
      <w:proofErr w:type="spellEnd"/>
      <w:r>
        <w:rPr>
          <w:highlight w:val="white"/>
        </w:rPr>
        <w:t xml:space="preserve"> entre otras, entre las ventajas más destacadas de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se encuentran:</w:t>
      </w:r>
    </w:p>
    <w:p w:rsidR="001429E4" w:rsidRDefault="006A74D1">
      <w:pPr>
        <w:numPr>
          <w:ilvl w:val="0"/>
          <w:numId w:val="6"/>
        </w:numPr>
        <w:spacing w:before="240" w:line="360" w:lineRule="auto"/>
        <w:ind w:left="992" w:hanging="283"/>
        <w:jc w:val="both"/>
        <w:rPr>
          <w:highlight w:val="white"/>
        </w:rPr>
      </w:pPr>
      <w:r>
        <w:rPr>
          <w:b/>
          <w:highlight w:val="white"/>
        </w:rPr>
        <w:t>Colabo</w:t>
      </w:r>
      <w:r>
        <w:rPr>
          <w:b/>
          <w:highlight w:val="white"/>
        </w:rPr>
        <w:t>ración en tiempo real:</w:t>
      </w:r>
      <w:r>
        <w:rPr>
          <w:highlight w:val="white"/>
        </w:rPr>
        <w:t xml:space="preserve"> Permite a múltiples usuarios trabajar simultáneamente en el mismo proyecto, facilitando la comunicación y la eficiencia del equipo.</w:t>
      </w:r>
    </w:p>
    <w:p w:rsidR="001429E4" w:rsidRDefault="006A74D1">
      <w:pPr>
        <w:numPr>
          <w:ilvl w:val="0"/>
          <w:numId w:val="6"/>
        </w:numPr>
        <w:spacing w:line="360" w:lineRule="auto"/>
        <w:ind w:left="992" w:hanging="283"/>
        <w:jc w:val="both"/>
        <w:rPr>
          <w:highlight w:val="white"/>
        </w:rPr>
      </w:pPr>
      <w:r>
        <w:rPr>
          <w:b/>
          <w:highlight w:val="white"/>
        </w:rPr>
        <w:t>Acceso basado en la web:</w:t>
      </w:r>
      <w:r>
        <w:rPr>
          <w:highlight w:val="white"/>
        </w:rPr>
        <w:t xml:space="preserve"> No requiere instalaciones locales y se puede acceder desde cualquier disposi</w:t>
      </w:r>
      <w:r>
        <w:rPr>
          <w:highlight w:val="white"/>
        </w:rPr>
        <w:t>tivo con conexión a internet.</w:t>
      </w:r>
    </w:p>
    <w:p w:rsidR="001429E4" w:rsidRDefault="006A74D1">
      <w:pPr>
        <w:numPr>
          <w:ilvl w:val="0"/>
          <w:numId w:val="6"/>
        </w:numPr>
        <w:spacing w:line="360" w:lineRule="auto"/>
        <w:ind w:left="992" w:hanging="283"/>
        <w:jc w:val="both"/>
        <w:rPr>
          <w:highlight w:val="white"/>
        </w:rPr>
      </w:pPr>
      <w:r>
        <w:rPr>
          <w:b/>
          <w:highlight w:val="white"/>
        </w:rPr>
        <w:t>Versionado y control de cambios:</w:t>
      </w:r>
      <w:r>
        <w:rPr>
          <w:highlight w:val="white"/>
        </w:rPr>
        <w:t xml:space="preserve">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guarda automáticamente versiones anteriores del diseño, lo que permite rastrear y revertir cambios si es necesario.</w:t>
      </w:r>
    </w:p>
    <w:p w:rsidR="001429E4" w:rsidRDefault="006A74D1">
      <w:pPr>
        <w:numPr>
          <w:ilvl w:val="0"/>
          <w:numId w:val="6"/>
        </w:numPr>
        <w:spacing w:after="240" w:line="360" w:lineRule="auto"/>
        <w:ind w:left="992" w:hanging="283"/>
        <w:jc w:val="both"/>
        <w:rPr>
          <w:highlight w:val="white"/>
        </w:rPr>
      </w:pPr>
      <w:r>
        <w:rPr>
          <w:b/>
          <w:highlight w:val="white"/>
        </w:rPr>
        <w:t>Integración con otras herramientas:</w:t>
      </w:r>
      <w:r>
        <w:rPr>
          <w:highlight w:val="white"/>
        </w:rPr>
        <w:t xml:space="preserve"> Se integra fácilmente con herramien</w:t>
      </w:r>
      <w:r>
        <w:rPr>
          <w:highlight w:val="white"/>
        </w:rPr>
        <w:t xml:space="preserve">tas de flujo de trabajo y gestión de proyectos como </w:t>
      </w:r>
      <w:proofErr w:type="spellStart"/>
      <w:r>
        <w:rPr>
          <w:highlight w:val="white"/>
        </w:rPr>
        <w:t>Slack</w:t>
      </w:r>
      <w:proofErr w:type="spellEnd"/>
      <w:r>
        <w:rPr>
          <w:highlight w:val="white"/>
        </w:rPr>
        <w:t xml:space="preserve">, </w:t>
      </w:r>
      <w:proofErr w:type="spellStart"/>
      <w:r>
        <w:rPr>
          <w:highlight w:val="white"/>
        </w:rPr>
        <w:t>Trello</w:t>
      </w:r>
      <w:proofErr w:type="spellEnd"/>
      <w:r>
        <w:rPr>
          <w:highlight w:val="white"/>
        </w:rPr>
        <w:t>, y Jira.</w:t>
      </w:r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r>
        <w:rPr>
          <w:highlight w:val="white"/>
        </w:rPr>
        <w:t xml:space="preserve">En nuestro proyecto, se eligió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debido a estas ventajas, que son cruciales para un desarrollo ágil y colaborativo. Esta elección facilitó la creación rápida de prototipos y per</w:t>
      </w:r>
      <w:r>
        <w:rPr>
          <w:highlight w:val="white"/>
        </w:rPr>
        <w:t>mite iterar sobre el diseño de manera eficiente, asegurando que se alineara con las necesidades y expectativas de los usuarios.</w:t>
      </w:r>
    </w:p>
    <w:p w:rsidR="001429E4" w:rsidRDefault="006A74D1">
      <w:pPr>
        <w:pStyle w:val="Ttulo4"/>
        <w:keepNext w:val="0"/>
        <w:keepLines w:val="0"/>
        <w:numPr>
          <w:ilvl w:val="0"/>
          <w:numId w:val="5"/>
        </w:numPr>
        <w:spacing w:before="240" w:after="40" w:line="360" w:lineRule="auto"/>
        <w:jc w:val="both"/>
        <w:rPr>
          <w:b/>
          <w:color w:val="000000"/>
          <w:sz w:val="22"/>
          <w:szCs w:val="22"/>
          <w:highlight w:val="white"/>
        </w:rPr>
      </w:pPr>
      <w:bookmarkStart w:id="2" w:name="_rmd9tzol6gmg" w:colFirst="0" w:colLast="0"/>
      <w:bookmarkEnd w:id="2"/>
      <w:r>
        <w:rPr>
          <w:b/>
          <w:color w:val="000000"/>
          <w:sz w:val="22"/>
          <w:szCs w:val="22"/>
          <w:highlight w:val="white"/>
        </w:rPr>
        <w:t xml:space="preserve">Entorno de Trabajo en </w:t>
      </w:r>
      <w:proofErr w:type="spellStart"/>
      <w:r>
        <w:rPr>
          <w:b/>
          <w:color w:val="000000"/>
          <w:sz w:val="22"/>
          <w:szCs w:val="22"/>
          <w:highlight w:val="white"/>
        </w:rPr>
        <w:t>Figma</w:t>
      </w:r>
      <w:proofErr w:type="spellEnd"/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r>
        <w:rPr>
          <w:highlight w:val="white"/>
        </w:rPr>
        <w:t>Gracias a que la Universidad Industrial de Santander (UIS) proporciona a sus estudiantes acceso a un</w:t>
      </w:r>
      <w:r>
        <w:rPr>
          <w:highlight w:val="white"/>
        </w:rPr>
        <w:t xml:space="preserve"> plan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Professional gratuito a través del correo institucional, hemos podido aprovechar todas las características avanzadas de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 xml:space="preserve"> sin costo adicional. A continuación, se muestra un pantallazo del entorno de trabajo en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>, donde se pueden observa</w:t>
      </w:r>
      <w:r>
        <w:rPr>
          <w:highlight w:val="white"/>
        </w:rPr>
        <w:t>r las herramientas y la interfaz que utilizamos para desarrollar nuestros prototipos.</w:t>
      </w:r>
    </w:p>
    <w:p w:rsidR="001429E4" w:rsidRDefault="001429E4">
      <w:pPr>
        <w:spacing w:before="240" w:after="240" w:line="360" w:lineRule="auto"/>
        <w:ind w:firstLine="708"/>
        <w:jc w:val="both"/>
        <w:rPr>
          <w:highlight w:val="white"/>
        </w:rPr>
      </w:pPr>
    </w:p>
    <w:p w:rsidR="001429E4" w:rsidRDefault="006A74D1">
      <w:pPr>
        <w:spacing w:before="240" w:after="240" w:line="360" w:lineRule="auto"/>
        <w:ind w:right="384" w:firstLine="708"/>
        <w:jc w:val="center"/>
        <w:rPr>
          <w:highlight w:val="white"/>
        </w:rPr>
      </w:pPr>
      <w:r>
        <w:rPr>
          <w:noProof/>
          <w:highlight w:val="white"/>
          <w:lang w:val="en-US"/>
        </w:rPr>
        <w:lastRenderedPageBreak/>
        <w:drawing>
          <wp:inline distT="114300" distB="114300" distL="114300" distR="114300">
            <wp:extent cx="5153138" cy="2562225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3138" cy="2562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before="240" w:after="240" w:line="360" w:lineRule="auto"/>
        <w:ind w:firstLine="708"/>
        <w:jc w:val="center"/>
        <w:rPr>
          <w:i/>
          <w:highlight w:val="white"/>
        </w:rPr>
      </w:pPr>
      <w:r>
        <w:rPr>
          <w:i/>
          <w:highlight w:val="white"/>
        </w:rPr>
        <w:t xml:space="preserve">Figura 1. Entorno de trabajo en </w:t>
      </w:r>
      <w:proofErr w:type="spellStart"/>
      <w:r>
        <w:rPr>
          <w:i/>
          <w:highlight w:val="white"/>
        </w:rPr>
        <w:t>Figma</w:t>
      </w:r>
      <w:proofErr w:type="spellEnd"/>
      <w:r>
        <w:rPr>
          <w:i/>
          <w:highlight w:val="white"/>
        </w:rPr>
        <w:t>.</w:t>
      </w:r>
    </w:p>
    <w:p w:rsidR="001429E4" w:rsidRDefault="006A74D1">
      <w:pPr>
        <w:numPr>
          <w:ilvl w:val="0"/>
          <w:numId w:val="5"/>
        </w:numPr>
        <w:spacing w:before="240" w:after="240" w:line="360" w:lineRule="auto"/>
        <w:jc w:val="both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Desarrollo de Prototipos</w:t>
      </w:r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r>
        <w:rPr>
          <w:highlight w:val="white"/>
        </w:rPr>
        <w:t xml:space="preserve">A continuación, se presentan las pantallas diseñadas inicialmente en </w:t>
      </w:r>
      <w:proofErr w:type="spellStart"/>
      <w:r>
        <w:rPr>
          <w:highlight w:val="white"/>
        </w:rPr>
        <w:t>Figma</w:t>
      </w:r>
      <w:proofErr w:type="spellEnd"/>
      <w:r>
        <w:rPr>
          <w:highlight w:val="white"/>
        </w:rPr>
        <w:t>, basadas en nuestra investigación y los requisitos recopilados durante la fase de análisis. Estas pantallas proporcionan una visión preliminar del diseño y la funcionalidad de la pl</w:t>
      </w:r>
      <w:r>
        <w:rPr>
          <w:highlight w:val="white"/>
        </w:rPr>
        <w:t>ataforma, y aunque no son las versiones finales, fueron fundamentales para guiar el desarrollo posterior.</w:t>
      </w:r>
    </w:p>
    <w:p w:rsidR="001429E4" w:rsidRDefault="006A74D1">
      <w:pPr>
        <w:spacing w:before="240" w:after="240" w:line="360" w:lineRule="auto"/>
        <w:ind w:firstLine="285"/>
        <w:rPr>
          <w:b/>
          <w:highlight w:val="white"/>
        </w:rPr>
      </w:pPr>
      <w:r>
        <w:rPr>
          <w:b/>
          <w:highlight w:val="white"/>
        </w:rPr>
        <w:t xml:space="preserve">3.1 Pantalla de </w:t>
      </w:r>
      <w:proofErr w:type="spellStart"/>
      <w:r>
        <w:rPr>
          <w:b/>
          <w:highlight w:val="white"/>
        </w:rPr>
        <w:t>login</w:t>
      </w:r>
      <w:proofErr w:type="spellEnd"/>
    </w:p>
    <w:p w:rsidR="001429E4" w:rsidRDefault="006A74D1">
      <w:pPr>
        <w:spacing w:before="240" w:after="240" w:line="360" w:lineRule="auto"/>
        <w:ind w:firstLine="705"/>
        <w:jc w:val="both"/>
        <w:rPr>
          <w:b/>
          <w:highlight w:val="white"/>
        </w:rPr>
      </w:pPr>
      <w:r>
        <w:rPr>
          <w:highlight w:val="white"/>
        </w:rPr>
        <w:t xml:space="preserve">La pantalla de inicio de sesión es el punto de entrada principal para los usuarios del sistema. Incluye campos para el </w:t>
      </w:r>
      <w:proofErr w:type="gramStart"/>
      <w:r>
        <w:rPr>
          <w:highlight w:val="white"/>
        </w:rPr>
        <w:t>correo  y</w:t>
      </w:r>
      <w:proofErr w:type="gramEnd"/>
      <w:r>
        <w:rPr>
          <w:highlight w:val="white"/>
        </w:rPr>
        <w:t xml:space="preserve"> la contraseña, así como opciones para registrarse y acceder a la recuperación de contraseña en caso de ser necesario. Elementos claves de la pantalla.</w:t>
      </w:r>
    </w:p>
    <w:p w:rsidR="001429E4" w:rsidRDefault="006A74D1">
      <w:pPr>
        <w:numPr>
          <w:ilvl w:val="0"/>
          <w:numId w:val="1"/>
        </w:numPr>
        <w:spacing w:before="240" w:line="360" w:lineRule="auto"/>
        <w:ind w:left="992" w:hanging="283"/>
        <w:rPr>
          <w:highlight w:val="white"/>
        </w:rPr>
      </w:pPr>
      <w:r>
        <w:rPr>
          <w:highlight w:val="white"/>
        </w:rPr>
        <w:t>Campo del correo electrónico</w:t>
      </w:r>
    </w:p>
    <w:p w:rsidR="001429E4" w:rsidRDefault="006A74D1">
      <w:pPr>
        <w:numPr>
          <w:ilvl w:val="0"/>
          <w:numId w:val="1"/>
        </w:numPr>
        <w:spacing w:line="360" w:lineRule="auto"/>
        <w:ind w:left="992" w:hanging="283"/>
        <w:rPr>
          <w:highlight w:val="white"/>
        </w:rPr>
      </w:pPr>
      <w:r>
        <w:rPr>
          <w:highlight w:val="white"/>
        </w:rPr>
        <w:t>Campo de contraseña</w:t>
      </w:r>
    </w:p>
    <w:p w:rsidR="001429E4" w:rsidRDefault="006A74D1">
      <w:pPr>
        <w:numPr>
          <w:ilvl w:val="0"/>
          <w:numId w:val="1"/>
        </w:numPr>
        <w:spacing w:line="360" w:lineRule="auto"/>
        <w:ind w:left="992" w:hanging="283"/>
        <w:rPr>
          <w:highlight w:val="white"/>
        </w:rPr>
      </w:pPr>
      <w:r>
        <w:rPr>
          <w:highlight w:val="white"/>
        </w:rPr>
        <w:t>Botón de inicio de sesión</w:t>
      </w:r>
    </w:p>
    <w:p w:rsidR="001429E4" w:rsidRDefault="006A74D1">
      <w:pPr>
        <w:numPr>
          <w:ilvl w:val="0"/>
          <w:numId w:val="1"/>
        </w:numPr>
        <w:spacing w:line="360" w:lineRule="auto"/>
        <w:ind w:left="992" w:hanging="283"/>
        <w:rPr>
          <w:highlight w:val="white"/>
        </w:rPr>
      </w:pPr>
      <w:r>
        <w:rPr>
          <w:highlight w:val="white"/>
        </w:rPr>
        <w:t>Enlace para recuperar contras</w:t>
      </w:r>
      <w:r>
        <w:rPr>
          <w:highlight w:val="white"/>
        </w:rPr>
        <w:t>eña</w:t>
      </w:r>
    </w:p>
    <w:p w:rsidR="001429E4" w:rsidRDefault="006A74D1">
      <w:pPr>
        <w:numPr>
          <w:ilvl w:val="0"/>
          <w:numId w:val="1"/>
        </w:numPr>
        <w:spacing w:after="240" w:line="360" w:lineRule="auto"/>
        <w:ind w:left="992" w:hanging="283"/>
        <w:rPr>
          <w:highlight w:val="white"/>
        </w:rPr>
      </w:pPr>
      <w:r>
        <w:rPr>
          <w:highlight w:val="white"/>
        </w:rPr>
        <w:t>Enlace para registrarse en la plataforma.</w:t>
      </w:r>
    </w:p>
    <w:p w:rsidR="001429E4" w:rsidRDefault="006A74D1">
      <w:pPr>
        <w:spacing w:before="240" w:after="240" w:line="360" w:lineRule="auto"/>
        <w:jc w:val="center"/>
        <w:rPr>
          <w:highlight w:val="white"/>
        </w:rPr>
      </w:pPr>
      <w:r>
        <w:rPr>
          <w:noProof/>
          <w:highlight w:val="white"/>
          <w:lang w:val="en-US"/>
        </w:rPr>
        <w:drawing>
          <wp:inline distT="114300" distB="114300" distL="114300" distR="114300">
            <wp:extent cx="4819763" cy="3234525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9763" cy="3234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before="240" w:after="240" w:line="360" w:lineRule="auto"/>
        <w:jc w:val="center"/>
        <w:rPr>
          <w:i/>
          <w:highlight w:val="white"/>
        </w:rPr>
      </w:pPr>
      <w:r>
        <w:rPr>
          <w:i/>
          <w:highlight w:val="white"/>
        </w:rPr>
        <w:t xml:space="preserve">Figura 2. Pantalla de </w:t>
      </w:r>
      <w:proofErr w:type="spellStart"/>
      <w:r>
        <w:rPr>
          <w:i/>
          <w:highlight w:val="white"/>
        </w:rPr>
        <w:t>login</w:t>
      </w:r>
      <w:proofErr w:type="spellEnd"/>
      <w:r>
        <w:rPr>
          <w:i/>
          <w:highlight w:val="white"/>
        </w:rPr>
        <w:t xml:space="preserve"> prototipo </w:t>
      </w:r>
      <w:proofErr w:type="spellStart"/>
      <w:r>
        <w:rPr>
          <w:i/>
          <w:highlight w:val="white"/>
        </w:rPr>
        <w:t>figma</w:t>
      </w:r>
      <w:proofErr w:type="spellEnd"/>
      <w:r>
        <w:rPr>
          <w:i/>
          <w:highlight w:val="white"/>
        </w:rPr>
        <w:t>.</w:t>
      </w:r>
    </w:p>
    <w:p w:rsidR="001429E4" w:rsidRDefault="006A74D1">
      <w:pPr>
        <w:spacing w:before="240" w:after="240" w:line="360" w:lineRule="auto"/>
        <w:ind w:firstLine="283"/>
        <w:rPr>
          <w:b/>
          <w:highlight w:val="white"/>
        </w:rPr>
      </w:pPr>
      <w:r>
        <w:rPr>
          <w:b/>
          <w:highlight w:val="white"/>
        </w:rPr>
        <w:t>3.2 Pantalla de registrarse</w:t>
      </w:r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r>
        <w:rPr>
          <w:highlight w:val="white"/>
        </w:rPr>
        <w:t>La pantalla de registro es donde los nuevos usuarios pueden crear una cuenta en el sistema. Incluye campos para la información básica del usuario, como nombre, apellido, correo electrónico y contraseña, así como un botón para completar el registro. Element</w:t>
      </w:r>
      <w:r>
        <w:rPr>
          <w:highlight w:val="white"/>
        </w:rPr>
        <w:t>os claves de la pantalla</w:t>
      </w:r>
    </w:p>
    <w:p w:rsidR="001429E4" w:rsidRDefault="006A74D1">
      <w:pPr>
        <w:numPr>
          <w:ilvl w:val="0"/>
          <w:numId w:val="2"/>
        </w:numPr>
        <w:spacing w:before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nombre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apellido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identificación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Sexo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código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correo electrónico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contraseña</w:t>
      </w:r>
    </w:p>
    <w:p w:rsidR="001429E4" w:rsidRDefault="006A74D1">
      <w:pPr>
        <w:numPr>
          <w:ilvl w:val="0"/>
          <w:numId w:val="2"/>
        </w:numPr>
        <w:spacing w:line="360" w:lineRule="auto"/>
        <w:ind w:left="992" w:hanging="283"/>
        <w:jc w:val="both"/>
        <w:rPr>
          <w:highlight w:val="white"/>
        </w:rPr>
      </w:pPr>
      <w:proofErr w:type="spellStart"/>
      <w:r>
        <w:rPr>
          <w:highlight w:val="white"/>
        </w:rPr>
        <w:t>Checkbox</w:t>
      </w:r>
      <w:proofErr w:type="spellEnd"/>
      <w:r>
        <w:rPr>
          <w:highlight w:val="white"/>
        </w:rPr>
        <w:t xml:space="preserve"> de aceptación de tratamiento de datos.</w:t>
      </w:r>
    </w:p>
    <w:p w:rsidR="001429E4" w:rsidRDefault="006A74D1">
      <w:pPr>
        <w:numPr>
          <w:ilvl w:val="0"/>
          <w:numId w:val="2"/>
        </w:numPr>
        <w:spacing w:after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Botón de registro</w:t>
      </w:r>
    </w:p>
    <w:p w:rsidR="001429E4" w:rsidRDefault="001429E4">
      <w:pPr>
        <w:spacing w:before="240" w:after="240" w:line="360" w:lineRule="auto"/>
        <w:ind w:firstLine="283"/>
        <w:rPr>
          <w:b/>
          <w:highlight w:val="yellow"/>
        </w:rPr>
      </w:pPr>
    </w:p>
    <w:p w:rsidR="001429E4" w:rsidRDefault="006A74D1">
      <w:pPr>
        <w:spacing w:before="240" w:after="240" w:line="360" w:lineRule="auto"/>
        <w:ind w:firstLine="705"/>
        <w:jc w:val="center"/>
        <w:rPr>
          <w:highlight w:val="white"/>
        </w:rPr>
      </w:pPr>
      <w:r>
        <w:rPr>
          <w:noProof/>
          <w:highlight w:val="white"/>
          <w:lang w:val="en-US"/>
        </w:rPr>
        <w:drawing>
          <wp:inline distT="114300" distB="114300" distL="114300" distR="114300">
            <wp:extent cx="4778375" cy="3214688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8375" cy="32146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before="240" w:after="240" w:line="360" w:lineRule="auto"/>
        <w:ind w:firstLine="705"/>
        <w:jc w:val="center"/>
        <w:rPr>
          <w:i/>
          <w:highlight w:val="white"/>
        </w:rPr>
      </w:pPr>
      <w:r>
        <w:rPr>
          <w:i/>
          <w:highlight w:val="white"/>
        </w:rPr>
        <w:t xml:space="preserve">Figura 3. Pantalla de registro prototipo </w:t>
      </w:r>
      <w:proofErr w:type="spellStart"/>
      <w:r>
        <w:rPr>
          <w:i/>
          <w:highlight w:val="white"/>
        </w:rPr>
        <w:t>figma</w:t>
      </w:r>
      <w:proofErr w:type="spellEnd"/>
      <w:r>
        <w:rPr>
          <w:i/>
          <w:highlight w:val="white"/>
        </w:rPr>
        <w:t>.</w:t>
      </w:r>
    </w:p>
    <w:p w:rsidR="001429E4" w:rsidRDefault="006A74D1">
      <w:pPr>
        <w:spacing w:before="240" w:after="240" w:line="360" w:lineRule="auto"/>
        <w:rPr>
          <w:b/>
          <w:highlight w:val="white"/>
        </w:rPr>
      </w:pPr>
      <w:r>
        <w:rPr>
          <w:b/>
          <w:highlight w:val="white"/>
        </w:rPr>
        <w:t xml:space="preserve">3.3 </w:t>
      </w:r>
      <w:proofErr w:type="gramStart"/>
      <w:r>
        <w:rPr>
          <w:b/>
          <w:highlight w:val="white"/>
        </w:rPr>
        <w:t>pantalla  de</w:t>
      </w:r>
      <w:proofErr w:type="gramEnd"/>
      <w:r>
        <w:rPr>
          <w:b/>
          <w:highlight w:val="white"/>
        </w:rPr>
        <w:t xml:space="preserve">  recuperar pantalla</w:t>
      </w:r>
    </w:p>
    <w:p w:rsidR="001429E4" w:rsidRDefault="006A74D1">
      <w:pPr>
        <w:spacing w:before="240" w:after="240" w:line="360" w:lineRule="auto"/>
        <w:ind w:firstLine="708"/>
        <w:jc w:val="both"/>
        <w:rPr>
          <w:b/>
          <w:highlight w:val="white"/>
        </w:rPr>
      </w:pPr>
      <w:r>
        <w:rPr>
          <w:highlight w:val="white"/>
        </w:rPr>
        <w:t>Esta pantalla permite a los usuarios recuperar el acceso a sus cuentas en caso de olvidar su contraseña. Incluye un campo para ingresar el correo electrónico asociado a la</w:t>
      </w:r>
      <w:r>
        <w:rPr>
          <w:highlight w:val="white"/>
        </w:rPr>
        <w:t xml:space="preserve"> cuenta y un botón para enviar el código de verificación para poder recuperar la cuenta. Elementos claves de la pantalla</w:t>
      </w:r>
    </w:p>
    <w:p w:rsidR="001429E4" w:rsidRDefault="006A74D1">
      <w:pPr>
        <w:numPr>
          <w:ilvl w:val="0"/>
          <w:numId w:val="4"/>
        </w:numPr>
        <w:spacing w:before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de correo electrónico</w:t>
      </w:r>
    </w:p>
    <w:p w:rsidR="001429E4" w:rsidRDefault="006A74D1">
      <w:pPr>
        <w:numPr>
          <w:ilvl w:val="0"/>
          <w:numId w:val="4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 xml:space="preserve">Botón de verificar </w:t>
      </w:r>
    </w:p>
    <w:p w:rsidR="001429E4" w:rsidRDefault="006A74D1">
      <w:pPr>
        <w:numPr>
          <w:ilvl w:val="0"/>
          <w:numId w:val="4"/>
        </w:numPr>
        <w:spacing w:after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Campo para el código de verificación.</w:t>
      </w:r>
    </w:p>
    <w:p w:rsidR="001429E4" w:rsidRDefault="006A74D1">
      <w:pPr>
        <w:spacing w:before="240" w:after="240" w:line="360" w:lineRule="auto"/>
        <w:jc w:val="center"/>
        <w:rPr>
          <w:i/>
          <w:highlight w:val="white"/>
        </w:rPr>
      </w:pPr>
      <w:r>
        <w:rPr>
          <w:i/>
          <w:noProof/>
          <w:highlight w:val="white"/>
          <w:lang w:val="en-US"/>
        </w:rPr>
        <w:drawing>
          <wp:inline distT="114300" distB="114300" distL="114300" distR="114300">
            <wp:extent cx="4846975" cy="3252788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6975" cy="32527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before="240" w:after="240" w:line="360" w:lineRule="auto"/>
        <w:jc w:val="center"/>
        <w:rPr>
          <w:i/>
          <w:highlight w:val="white"/>
        </w:rPr>
      </w:pPr>
      <w:r>
        <w:rPr>
          <w:i/>
          <w:highlight w:val="white"/>
        </w:rPr>
        <w:t>Figura 4. Pantalla de recuperación de contraseña.</w:t>
      </w:r>
    </w:p>
    <w:p w:rsidR="001429E4" w:rsidRDefault="006A74D1">
      <w:pPr>
        <w:spacing w:before="240" w:after="240" w:line="360" w:lineRule="auto"/>
        <w:jc w:val="center"/>
        <w:rPr>
          <w:highlight w:val="white"/>
        </w:rPr>
      </w:pPr>
      <w:r>
        <w:rPr>
          <w:noProof/>
          <w:highlight w:val="white"/>
          <w:lang w:val="en-US"/>
        </w:rPr>
        <w:drawing>
          <wp:inline distT="114300" distB="114300" distL="114300" distR="114300">
            <wp:extent cx="4831905" cy="323527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1905" cy="3235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before="240" w:after="240" w:line="360" w:lineRule="auto"/>
        <w:jc w:val="center"/>
        <w:rPr>
          <w:i/>
          <w:highlight w:val="white"/>
        </w:rPr>
      </w:pPr>
      <w:r>
        <w:rPr>
          <w:i/>
          <w:highlight w:val="white"/>
        </w:rPr>
        <w:t xml:space="preserve">Figura 5. Pantalla de verificar código de recuperación de contraseña </w:t>
      </w: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6A74D1">
      <w:pPr>
        <w:spacing w:line="360" w:lineRule="auto"/>
        <w:rPr>
          <w:b/>
        </w:rPr>
      </w:pPr>
      <w:r>
        <w:rPr>
          <w:b/>
        </w:rPr>
        <w:t xml:space="preserve">3.4 pantalla de perfil de usuarios </w:t>
      </w:r>
    </w:p>
    <w:p w:rsidR="001429E4" w:rsidRDefault="001429E4">
      <w:pPr>
        <w:spacing w:line="360" w:lineRule="auto"/>
      </w:pPr>
    </w:p>
    <w:p w:rsidR="001429E4" w:rsidRDefault="006A74D1">
      <w:pPr>
        <w:spacing w:before="240" w:after="240" w:line="360" w:lineRule="auto"/>
        <w:ind w:firstLine="708"/>
        <w:jc w:val="both"/>
        <w:rPr>
          <w:highlight w:val="white"/>
        </w:rPr>
      </w:pPr>
      <w:r>
        <w:rPr>
          <w:highlight w:val="white"/>
        </w:rPr>
        <w:t>La pantalla de perfil permite a los usuarios ver y editar su información personal. Incluye se</w:t>
      </w:r>
      <w:r>
        <w:rPr>
          <w:highlight w:val="white"/>
        </w:rPr>
        <w:t>cciones para los datos básicos del usuario, opciones para actualizar la información y un resumen del progreso en sus proyectos. Elementos claves de la pantalla.</w:t>
      </w:r>
    </w:p>
    <w:p w:rsidR="001429E4" w:rsidRDefault="006A74D1">
      <w:pPr>
        <w:numPr>
          <w:ilvl w:val="0"/>
          <w:numId w:val="3"/>
        </w:numPr>
        <w:spacing w:before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 xml:space="preserve">Información básica del usuario (nombre, código, </w:t>
      </w:r>
      <w:proofErr w:type="spellStart"/>
      <w:r>
        <w:rPr>
          <w:highlight w:val="white"/>
        </w:rPr>
        <w:t>etc</w:t>
      </w:r>
      <w:proofErr w:type="spellEnd"/>
      <w:r>
        <w:rPr>
          <w:highlight w:val="white"/>
        </w:rPr>
        <w:t>)</w:t>
      </w:r>
    </w:p>
    <w:p w:rsidR="001429E4" w:rsidRDefault="006A74D1">
      <w:pPr>
        <w:numPr>
          <w:ilvl w:val="0"/>
          <w:numId w:val="3"/>
        </w:numPr>
        <w:spacing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Opciones para editar la información</w:t>
      </w:r>
    </w:p>
    <w:p w:rsidR="001429E4" w:rsidRDefault="006A74D1">
      <w:pPr>
        <w:numPr>
          <w:ilvl w:val="0"/>
          <w:numId w:val="3"/>
        </w:numPr>
        <w:spacing w:after="240" w:line="360" w:lineRule="auto"/>
        <w:ind w:left="992" w:hanging="283"/>
        <w:jc w:val="both"/>
        <w:rPr>
          <w:highlight w:val="white"/>
        </w:rPr>
      </w:pPr>
      <w:r>
        <w:rPr>
          <w:highlight w:val="white"/>
        </w:rPr>
        <w:t>Resumen del progreso de proyectos</w:t>
      </w:r>
    </w:p>
    <w:p w:rsidR="001429E4" w:rsidRDefault="001429E4">
      <w:pPr>
        <w:spacing w:line="360" w:lineRule="auto"/>
      </w:pPr>
    </w:p>
    <w:p w:rsidR="001429E4" w:rsidRDefault="006A74D1">
      <w:pPr>
        <w:spacing w:line="360" w:lineRule="auto"/>
        <w:jc w:val="center"/>
      </w:pPr>
      <w:r>
        <w:rPr>
          <w:noProof/>
          <w:lang w:val="en-US"/>
        </w:rPr>
        <w:drawing>
          <wp:inline distT="114300" distB="114300" distL="114300" distR="114300">
            <wp:extent cx="5140174" cy="4747403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0174" cy="47474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429E4" w:rsidRDefault="006A74D1">
      <w:pPr>
        <w:spacing w:line="360" w:lineRule="auto"/>
        <w:jc w:val="center"/>
        <w:rPr>
          <w:i/>
        </w:rPr>
      </w:pPr>
      <w:r>
        <w:rPr>
          <w:i/>
        </w:rPr>
        <w:t>Figura 6. Perfil de usuarios.</w:t>
      </w: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6A74D1">
      <w:pPr>
        <w:spacing w:line="360" w:lineRule="auto"/>
        <w:jc w:val="center"/>
        <w:rPr>
          <w:b/>
        </w:rPr>
      </w:pPr>
      <w:r>
        <w:rPr>
          <w:b/>
        </w:rPr>
        <w:t>Conclusión</w:t>
      </w:r>
    </w:p>
    <w:p w:rsidR="001429E4" w:rsidRDefault="001429E4">
      <w:pPr>
        <w:spacing w:line="360" w:lineRule="auto"/>
      </w:pPr>
    </w:p>
    <w:p w:rsidR="001429E4" w:rsidRDefault="006A74D1">
      <w:pPr>
        <w:spacing w:line="360" w:lineRule="auto"/>
        <w:ind w:firstLine="708"/>
        <w:jc w:val="both"/>
      </w:pPr>
      <w:r>
        <w:t xml:space="preserve">Estas pantallas iniciales desarrolladas en </w:t>
      </w:r>
      <w:proofErr w:type="spellStart"/>
      <w:r>
        <w:t>Figma</w:t>
      </w:r>
      <w:proofErr w:type="spellEnd"/>
      <w:r>
        <w:t xml:space="preserve"> nos proporcionaron una visión preliminar del diseño y la funcionalidad que queríamos implementar en nuestra plataforma. Aunq</w:t>
      </w:r>
      <w:r>
        <w:t xml:space="preserve">ue estas versiones no son las finales, fueron fundamentales para iterar y mejorar continuamente el diseño de nuestra página web. La experiencia obtenida durante esta fase inicial de </w:t>
      </w:r>
      <w:proofErr w:type="spellStart"/>
      <w:r>
        <w:t>prototipado</w:t>
      </w:r>
      <w:proofErr w:type="spellEnd"/>
      <w:r>
        <w:t xml:space="preserve"> ha sido invaluable para el desarrollo posterior del proyecto. </w:t>
      </w: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>
      <w:pPr>
        <w:spacing w:line="360" w:lineRule="auto"/>
      </w:pPr>
    </w:p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1429E4"/>
    <w:p w:rsidR="001429E4" w:rsidRDefault="006A74D1">
      <w:pPr>
        <w:jc w:val="center"/>
        <w:rPr>
          <w:b/>
        </w:rPr>
      </w:pPr>
      <w:r>
        <w:rPr>
          <w:b/>
        </w:rPr>
        <w:t>Referencias</w:t>
      </w:r>
    </w:p>
    <w:p w:rsidR="001429E4" w:rsidRDefault="001429E4"/>
    <w:p w:rsidR="001429E4" w:rsidRDefault="001429E4">
      <w:pPr>
        <w:spacing w:line="360" w:lineRule="auto"/>
      </w:pPr>
    </w:p>
    <w:p w:rsidR="001429E4" w:rsidRDefault="006A74D1">
      <w:pPr>
        <w:spacing w:line="360" w:lineRule="auto"/>
        <w:rPr>
          <w:color w:val="222222"/>
          <w:highlight w:val="white"/>
        </w:rPr>
      </w:pPr>
      <w:r>
        <w:rPr>
          <w:color w:val="222222"/>
          <w:highlight w:val="white"/>
        </w:rPr>
        <w:t xml:space="preserve">Alcaraz Martínez, R. (2022). Guía de uso de </w:t>
      </w:r>
      <w:proofErr w:type="spellStart"/>
      <w:r>
        <w:rPr>
          <w:color w:val="222222"/>
          <w:highlight w:val="white"/>
        </w:rPr>
        <w:t>Figma</w:t>
      </w:r>
      <w:proofErr w:type="spellEnd"/>
      <w:r>
        <w:rPr>
          <w:color w:val="222222"/>
          <w:highlight w:val="white"/>
        </w:rPr>
        <w:t>: Aplicaciones y Dispositivos móviles.</w:t>
      </w:r>
    </w:p>
    <w:p w:rsidR="001429E4" w:rsidRDefault="001429E4">
      <w:pPr>
        <w:spacing w:line="360" w:lineRule="auto"/>
        <w:ind w:firstLine="708"/>
        <w:rPr>
          <w:i/>
          <w:color w:val="222222"/>
          <w:highlight w:val="white"/>
        </w:rPr>
      </w:pPr>
    </w:p>
    <w:p w:rsidR="001429E4" w:rsidRPr="006A74D1" w:rsidRDefault="006A74D1">
      <w:pPr>
        <w:spacing w:line="360" w:lineRule="auto"/>
        <w:rPr>
          <w:color w:val="222222"/>
          <w:highlight w:val="white"/>
          <w:lang w:val="en-US"/>
        </w:rPr>
      </w:pPr>
      <w:proofErr w:type="spellStart"/>
      <w:r w:rsidRPr="006A74D1">
        <w:rPr>
          <w:i/>
          <w:color w:val="222222"/>
          <w:highlight w:val="white"/>
          <w:lang w:val="en-US"/>
        </w:rPr>
        <w:t>Figma</w:t>
      </w:r>
      <w:proofErr w:type="spellEnd"/>
      <w:r w:rsidRPr="006A74D1">
        <w:rPr>
          <w:i/>
          <w:color w:val="222222"/>
          <w:highlight w:val="white"/>
          <w:lang w:val="en-US"/>
        </w:rPr>
        <w:t xml:space="preserve"> Learn</w:t>
      </w:r>
      <w:r w:rsidRPr="006A74D1">
        <w:rPr>
          <w:color w:val="222222"/>
          <w:highlight w:val="white"/>
          <w:lang w:val="en-US"/>
        </w:rPr>
        <w:t>. (2016). Figma.com. https://help.figma.com/hc/es-es</w:t>
      </w:r>
    </w:p>
    <w:p w:rsidR="001429E4" w:rsidRPr="006A74D1" w:rsidRDefault="001429E4">
      <w:pPr>
        <w:rPr>
          <w:color w:val="222222"/>
          <w:sz w:val="20"/>
          <w:szCs w:val="20"/>
          <w:highlight w:val="white"/>
          <w:lang w:val="en-US"/>
        </w:rPr>
      </w:pPr>
    </w:p>
    <w:p w:rsidR="001429E4" w:rsidRPr="006A74D1" w:rsidRDefault="001429E4">
      <w:pPr>
        <w:rPr>
          <w:color w:val="222222"/>
          <w:sz w:val="20"/>
          <w:szCs w:val="20"/>
          <w:highlight w:val="white"/>
          <w:lang w:val="en-US"/>
        </w:rPr>
      </w:pPr>
    </w:p>
    <w:sectPr w:rsidR="001429E4" w:rsidRPr="006A74D1">
      <w:pgSz w:w="11909" w:h="16834"/>
      <w:pgMar w:top="1440" w:right="1440" w:bottom="1440" w:left="141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5193A"/>
    <w:multiLevelType w:val="multilevel"/>
    <w:tmpl w:val="0672C47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0F40A0A"/>
    <w:multiLevelType w:val="multilevel"/>
    <w:tmpl w:val="BC1856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1030E71"/>
    <w:multiLevelType w:val="multilevel"/>
    <w:tmpl w:val="6F18601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2E53292"/>
    <w:multiLevelType w:val="multilevel"/>
    <w:tmpl w:val="6D0CEE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41926EE"/>
    <w:multiLevelType w:val="multilevel"/>
    <w:tmpl w:val="6AA0068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CD958F4"/>
    <w:multiLevelType w:val="multilevel"/>
    <w:tmpl w:val="A26A39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29E4"/>
    <w:rsid w:val="001429E4"/>
    <w:rsid w:val="006A7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A311C8"/>
  <w15:docId w15:val="{BC93385C-4EAC-4658-90BE-48414185B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756</Words>
  <Characters>4312</Characters>
  <Application>Microsoft Office Word</Application>
  <DocSecurity>0</DocSecurity>
  <Lines>35</Lines>
  <Paragraphs>10</Paragraphs>
  <ScaleCrop>false</ScaleCrop>
  <Company/>
  <LinksUpToDate>false</LinksUpToDate>
  <CharactersWithSpaces>5058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2024-11-15T14:05:00Z</dcterms:created>
  <dcterms:modified xsi:type="dcterms:W3CDTF">2024-11-15T14:05:00Z</dcterms:modified>
</cp:coreProperties>
</file>